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2F61B0" w:rsidRPr="00B14007" w:rsidRDefault="002F61B0" w:rsidP="002F61B0">
      <w:pPr>
        <w:pStyle w:val="Normaalweb"/>
        <w:rPr>
          <w:b/>
          <w:color w:val="000000"/>
          <w:sz w:val="32"/>
          <w:szCs w:val="32"/>
        </w:rPr>
      </w:pPr>
      <w:bookmarkStart w:id="0" w:name="_GoBack"/>
      <w:r w:rsidRPr="00B14007">
        <w:rPr>
          <w:b/>
          <w:color w:val="000000"/>
          <w:sz w:val="32"/>
          <w:szCs w:val="32"/>
        </w:rPr>
        <w:t>Communicatie in situaties</w:t>
      </w:r>
    </w:p>
    <w:bookmarkEnd w:id="0"/>
    <w:p w:rsidR="002F61B0" w:rsidRPr="002F61B0" w:rsidRDefault="002F61B0" w:rsidP="002F61B0">
      <w:pPr>
        <w:pStyle w:val="Normaalweb"/>
        <w:rPr>
          <w:b/>
          <w:color w:val="000000"/>
          <w:sz w:val="27"/>
          <w:szCs w:val="27"/>
          <w:u w:val="single"/>
        </w:rPr>
      </w:pPr>
      <w:r w:rsidRPr="002F61B0">
        <w:rPr>
          <w:b/>
          <w:color w:val="000000"/>
          <w:sz w:val="27"/>
          <w:szCs w:val="27"/>
          <w:u w:val="single"/>
        </w:rPr>
        <w:t>Oriëntatie</w:t>
      </w:r>
    </w:p>
    <w:p w:rsidR="002F61B0" w:rsidRDefault="002F61B0" w:rsidP="002F61B0">
      <w:pPr>
        <w:pStyle w:val="Normaalweb"/>
        <w:rPr>
          <w:color w:val="000000"/>
          <w:sz w:val="27"/>
          <w:szCs w:val="27"/>
        </w:rPr>
      </w:pPr>
      <w:r>
        <w:rPr>
          <w:color w:val="000000"/>
          <w:sz w:val="27"/>
          <w:szCs w:val="27"/>
        </w:rPr>
        <w:t>Op ieder moment van de dag communiceer je. Hoe je communiceert, is onder</w:t>
      </w:r>
    </w:p>
    <w:p w:rsidR="002F61B0" w:rsidRDefault="002F61B0" w:rsidP="002F61B0">
      <w:pPr>
        <w:pStyle w:val="Normaalweb"/>
        <w:rPr>
          <w:color w:val="000000"/>
          <w:sz w:val="27"/>
          <w:szCs w:val="27"/>
        </w:rPr>
      </w:pPr>
      <w:r>
        <w:rPr>
          <w:color w:val="000000"/>
          <w:sz w:val="27"/>
          <w:szCs w:val="27"/>
        </w:rPr>
        <w:t>andere afhankelijk van je stemming, maar ook in hoge mate van de situatie</w:t>
      </w:r>
    </w:p>
    <w:p w:rsidR="002F61B0" w:rsidRDefault="002F61B0" w:rsidP="002F61B0">
      <w:pPr>
        <w:pStyle w:val="Normaalweb"/>
        <w:rPr>
          <w:color w:val="000000"/>
          <w:sz w:val="27"/>
          <w:szCs w:val="27"/>
        </w:rPr>
      </w:pPr>
      <w:r>
        <w:rPr>
          <w:color w:val="000000"/>
          <w:sz w:val="27"/>
          <w:szCs w:val="27"/>
        </w:rPr>
        <w:t>waarin je je bevindt. Als medewerker van een bedrijf communiceer je</w:t>
      </w:r>
    </w:p>
    <w:p w:rsidR="002F61B0" w:rsidRDefault="002F61B0" w:rsidP="002F61B0">
      <w:pPr>
        <w:pStyle w:val="Normaalweb"/>
        <w:rPr>
          <w:color w:val="000000"/>
          <w:sz w:val="27"/>
          <w:szCs w:val="27"/>
        </w:rPr>
      </w:pPr>
      <w:r>
        <w:rPr>
          <w:color w:val="000000"/>
          <w:sz w:val="27"/>
          <w:szCs w:val="27"/>
        </w:rPr>
        <w:t xml:space="preserve">meestal anders (zakelijker) dan als </w:t>
      </w:r>
      <w:proofErr w:type="spellStart"/>
      <w:r>
        <w:rPr>
          <w:color w:val="000000"/>
          <w:sz w:val="27"/>
          <w:szCs w:val="27"/>
        </w:rPr>
        <w:t>privé-persoon</w:t>
      </w:r>
      <w:proofErr w:type="spellEnd"/>
      <w:r>
        <w:rPr>
          <w:color w:val="000000"/>
          <w:sz w:val="27"/>
          <w:szCs w:val="27"/>
        </w:rPr>
        <w:t>.</w:t>
      </w:r>
    </w:p>
    <w:p w:rsidR="002F61B0" w:rsidRDefault="002F61B0" w:rsidP="002F61B0">
      <w:pPr>
        <w:pStyle w:val="Normaalweb"/>
        <w:rPr>
          <w:color w:val="000000"/>
          <w:sz w:val="27"/>
          <w:szCs w:val="27"/>
        </w:rPr>
      </w:pPr>
    </w:p>
    <w:p w:rsidR="002F61B0" w:rsidRPr="002F61B0" w:rsidRDefault="002F61B0" w:rsidP="002F61B0">
      <w:pPr>
        <w:pStyle w:val="Normaalweb"/>
        <w:rPr>
          <w:b/>
          <w:color w:val="000000"/>
          <w:sz w:val="27"/>
          <w:szCs w:val="27"/>
          <w:u w:val="single"/>
        </w:rPr>
      </w:pPr>
      <w:r w:rsidRPr="002F61B0">
        <w:rPr>
          <w:b/>
          <w:color w:val="000000"/>
          <w:sz w:val="27"/>
          <w:szCs w:val="27"/>
          <w:u w:val="single"/>
        </w:rPr>
        <w:t>Leerdoelen</w:t>
      </w:r>
    </w:p>
    <w:p w:rsidR="002F61B0" w:rsidRDefault="002F61B0" w:rsidP="002F61B0">
      <w:pPr>
        <w:pStyle w:val="Normaalweb"/>
        <w:rPr>
          <w:color w:val="000000"/>
          <w:sz w:val="27"/>
          <w:szCs w:val="27"/>
        </w:rPr>
      </w:pPr>
      <w:r>
        <w:rPr>
          <w:color w:val="000000"/>
          <w:sz w:val="27"/>
          <w:szCs w:val="27"/>
        </w:rPr>
        <w:t>Na deze les:</w:t>
      </w:r>
    </w:p>
    <w:p w:rsidR="002F61B0" w:rsidRDefault="002F61B0" w:rsidP="002F61B0">
      <w:pPr>
        <w:pStyle w:val="Normaalweb"/>
        <w:rPr>
          <w:color w:val="000000"/>
          <w:sz w:val="27"/>
          <w:szCs w:val="27"/>
        </w:rPr>
      </w:pPr>
      <w:r>
        <w:rPr>
          <w:color w:val="000000"/>
          <w:sz w:val="27"/>
          <w:szCs w:val="27"/>
        </w:rPr>
        <w:t>* kun je aangeven wat communicatie is;</w:t>
      </w:r>
    </w:p>
    <w:p w:rsidR="002F61B0" w:rsidRDefault="002F61B0" w:rsidP="002F61B0">
      <w:pPr>
        <w:pStyle w:val="Normaalweb"/>
        <w:rPr>
          <w:color w:val="000000"/>
          <w:sz w:val="27"/>
          <w:szCs w:val="27"/>
        </w:rPr>
      </w:pPr>
      <w:r>
        <w:rPr>
          <w:color w:val="000000"/>
          <w:sz w:val="27"/>
          <w:szCs w:val="27"/>
        </w:rPr>
        <w:t>* kun je twee soorten communicatie noemen;</w:t>
      </w:r>
    </w:p>
    <w:p w:rsidR="002F61B0" w:rsidRDefault="002F61B0" w:rsidP="002F61B0">
      <w:pPr>
        <w:pStyle w:val="Normaalweb"/>
        <w:rPr>
          <w:color w:val="000000"/>
          <w:sz w:val="27"/>
          <w:szCs w:val="27"/>
        </w:rPr>
      </w:pPr>
      <w:r>
        <w:rPr>
          <w:color w:val="000000"/>
          <w:sz w:val="27"/>
          <w:szCs w:val="27"/>
        </w:rPr>
        <w:t>- kun je een factor noemen die bij communicatie van belang is.</w:t>
      </w:r>
    </w:p>
    <w:p w:rsidR="002F61B0" w:rsidRDefault="002F61B0" w:rsidP="002F61B0">
      <w:pPr>
        <w:pStyle w:val="Normaalweb"/>
        <w:rPr>
          <w:color w:val="000000"/>
          <w:sz w:val="27"/>
          <w:szCs w:val="27"/>
        </w:rPr>
      </w:pPr>
    </w:p>
    <w:p w:rsidR="002F61B0" w:rsidRPr="002F61B0" w:rsidRDefault="002F61B0" w:rsidP="002F61B0">
      <w:pPr>
        <w:pStyle w:val="Normaalweb"/>
        <w:rPr>
          <w:b/>
          <w:color w:val="000000"/>
          <w:sz w:val="27"/>
          <w:szCs w:val="27"/>
          <w:u w:val="single"/>
        </w:rPr>
      </w:pPr>
      <w:r w:rsidRPr="002F61B0">
        <w:rPr>
          <w:b/>
          <w:color w:val="000000"/>
          <w:sz w:val="27"/>
          <w:szCs w:val="27"/>
          <w:u w:val="single"/>
        </w:rPr>
        <w:t>Opdracht 1.1A Beurssituatie</w:t>
      </w:r>
    </w:p>
    <w:p w:rsidR="002F61B0" w:rsidRDefault="002F61B0" w:rsidP="002F61B0">
      <w:pPr>
        <w:pStyle w:val="Normaalweb"/>
        <w:rPr>
          <w:color w:val="000000"/>
          <w:sz w:val="27"/>
          <w:szCs w:val="27"/>
        </w:rPr>
      </w:pPr>
      <w:r>
        <w:rPr>
          <w:color w:val="000000"/>
          <w:sz w:val="27"/>
          <w:szCs w:val="27"/>
        </w:rPr>
        <w:t>Speel met z’n tweeën het volgende rollenspel.</w:t>
      </w:r>
    </w:p>
    <w:p w:rsidR="002F61B0" w:rsidRPr="002F61B0" w:rsidRDefault="002F61B0" w:rsidP="002F61B0">
      <w:pPr>
        <w:pStyle w:val="Normaalweb"/>
        <w:rPr>
          <w:b/>
          <w:i/>
          <w:color w:val="000000"/>
          <w:sz w:val="27"/>
          <w:szCs w:val="27"/>
        </w:rPr>
      </w:pPr>
      <w:r w:rsidRPr="002F61B0">
        <w:rPr>
          <w:b/>
          <w:i/>
          <w:color w:val="000000"/>
          <w:sz w:val="27"/>
          <w:szCs w:val="27"/>
        </w:rPr>
        <w:t>Situatie</w:t>
      </w:r>
    </w:p>
    <w:p w:rsidR="002F61B0" w:rsidRDefault="002F61B0" w:rsidP="002F61B0">
      <w:pPr>
        <w:pStyle w:val="Normaalweb"/>
        <w:rPr>
          <w:color w:val="000000"/>
          <w:sz w:val="27"/>
          <w:szCs w:val="27"/>
        </w:rPr>
      </w:pPr>
      <w:r>
        <w:rPr>
          <w:color w:val="000000"/>
          <w:sz w:val="27"/>
          <w:szCs w:val="27"/>
        </w:rPr>
        <w:t>We zijn in de Jaarbeurs in Utrecht, waar de Nationale bloemenbeurs wordt</w:t>
      </w:r>
    </w:p>
    <w:p w:rsidR="002F61B0" w:rsidRDefault="002F61B0" w:rsidP="002F61B0">
      <w:pPr>
        <w:pStyle w:val="Normaalweb"/>
        <w:rPr>
          <w:color w:val="000000"/>
          <w:sz w:val="27"/>
          <w:szCs w:val="27"/>
        </w:rPr>
      </w:pPr>
      <w:r>
        <w:rPr>
          <w:color w:val="000000"/>
          <w:sz w:val="27"/>
          <w:szCs w:val="27"/>
        </w:rPr>
        <w:t>gehouden. Verschillende leveranciers presenteren zich aan hun mogelijke</w:t>
      </w:r>
    </w:p>
    <w:p w:rsidR="002F61B0" w:rsidRDefault="002F61B0" w:rsidP="002F61B0">
      <w:pPr>
        <w:pStyle w:val="Normaalweb"/>
        <w:rPr>
          <w:color w:val="000000"/>
          <w:sz w:val="27"/>
          <w:szCs w:val="27"/>
        </w:rPr>
      </w:pPr>
      <w:r>
        <w:rPr>
          <w:color w:val="000000"/>
          <w:sz w:val="27"/>
          <w:szCs w:val="27"/>
        </w:rPr>
        <w:t xml:space="preserve">klanten. Zo ook de firma </w:t>
      </w:r>
      <w:proofErr w:type="spellStart"/>
      <w:r>
        <w:rPr>
          <w:color w:val="000000"/>
          <w:sz w:val="27"/>
          <w:szCs w:val="27"/>
        </w:rPr>
        <w:t>Cultra</w:t>
      </w:r>
      <w:proofErr w:type="spellEnd"/>
      <w:r>
        <w:rPr>
          <w:color w:val="000000"/>
          <w:sz w:val="27"/>
          <w:szCs w:val="27"/>
        </w:rPr>
        <w:t>. Zij hebben een fraaie stand</w:t>
      </w:r>
      <w:r>
        <w:rPr>
          <w:color w:val="000000"/>
          <w:sz w:val="27"/>
          <w:szCs w:val="27"/>
        </w:rPr>
        <w:t xml:space="preserve"> </w:t>
      </w:r>
      <w:r>
        <w:rPr>
          <w:color w:val="000000"/>
          <w:sz w:val="27"/>
          <w:szCs w:val="27"/>
        </w:rPr>
        <w:t>op de beurs, waarin het nieuwe assortiment voorjaarsbloeiers wordt gedemonstreerd.</w:t>
      </w:r>
    </w:p>
    <w:p w:rsidR="002F61B0" w:rsidRPr="002F61B0" w:rsidRDefault="002F61B0" w:rsidP="002F61B0">
      <w:pPr>
        <w:pStyle w:val="Normaalweb"/>
        <w:rPr>
          <w:b/>
          <w:i/>
          <w:color w:val="000000"/>
          <w:sz w:val="27"/>
          <w:szCs w:val="27"/>
        </w:rPr>
      </w:pPr>
      <w:r w:rsidRPr="002F61B0">
        <w:rPr>
          <w:b/>
          <w:i/>
          <w:color w:val="000000"/>
          <w:sz w:val="27"/>
          <w:szCs w:val="27"/>
        </w:rPr>
        <w:t>Verdeel de rollen:</w:t>
      </w:r>
    </w:p>
    <w:p w:rsidR="002F61B0" w:rsidRDefault="002F61B0" w:rsidP="002F61B0">
      <w:pPr>
        <w:pStyle w:val="Normaalweb"/>
        <w:rPr>
          <w:color w:val="000000"/>
          <w:sz w:val="27"/>
          <w:szCs w:val="27"/>
        </w:rPr>
      </w:pPr>
      <w:r>
        <w:rPr>
          <w:color w:val="000000"/>
          <w:sz w:val="27"/>
          <w:szCs w:val="27"/>
        </w:rPr>
        <w:t>Rol 1: medewerker bloemenspeciaalzaak/tuincentrum</w:t>
      </w:r>
    </w:p>
    <w:p w:rsidR="002F61B0" w:rsidRDefault="002F61B0" w:rsidP="002F61B0">
      <w:pPr>
        <w:pStyle w:val="Normaalweb"/>
        <w:rPr>
          <w:color w:val="000000"/>
          <w:sz w:val="27"/>
          <w:szCs w:val="27"/>
        </w:rPr>
      </w:pPr>
      <w:r>
        <w:rPr>
          <w:color w:val="000000"/>
          <w:sz w:val="27"/>
          <w:szCs w:val="27"/>
        </w:rPr>
        <w:t>Rol 2: verkoper</w:t>
      </w:r>
    </w:p>
    <w:p w:rsidR="002F61B0" w:rsidRDefault="002F61B0" w:rsidP="002F61B0">
      <w:pPr>
        <w:pStyle w:val="Normaalweb"/>
        <w:rPr>
          <w:color w:val="000000"/>
          <w:sz w:val="27"/>
          <w:szCs w:val="27"/>
        </w:rPr>
      </w:pPr>
      <w:r>
        <w:rPr>
          <w:color w:val="000000"/>
          <w:sz w:val="27"/>
          <w:szCs w:val="27"/>
        </w:rPr>
        <w:t>Lees de volgende tekst (rol 1 en 2) goed door.</w:t>
      </w:r>
    </w:p>
    <w:p w:rsidR="002F61B0" w:rsidRPr="002F61B0" w:rsidRDefault="002F61B0" w:rsidP="002F61B0">
      <w:pPr>
        <w:pStyle w:val="Normaalweb"/>
        <w:rPr>
          <w:b/>
          <w:color w:val="000000"/>
          <w:sz w:val="27"/>
          <w:szCs w:val="27"/>
        </w:rPr>
      </w:pPr>
      <w:r w:rsidRPr="002F61B0">
        <w:rPr>
          <w:b/>
          <w:color w:val="000000"/>
          <w:sz w:val="27"/>
          <w:szCs w:val="27"/>
        </w:rPr>
        <w:lastRenderedPageBreak/>
        <w:t>Rol 1</w:t>
      </w:r>
    </w:p>
    <w:p w:rsidR="002F61B0" w:rsidRDefault="002F61B0" w:rsidP="002F61B0">
      <w:pPr>
        <w:pStyle w:val="Normaalweb"/>
        <w:rPr>
          <w:color w:val="000000"/>
          <w:sz w:val="27"/>
          <w:szCs w:val="27"/>
        </w:rPr>
      </w:pPr>
      <w:r>
        <w:rPr>
          <w:color w:val="000000"/>
          <w:sz w:val="27"/>
          <w:szCs w:val="27"/>
        </w:rPr>
        <w:t>Je bent medewerker van tuincentrum/bloemenspeciaalzaak “</w:t>
      </w:r>
      <w:proofErr w:type="spellStart"/>
      <w:r>
        <w:rPr>
          <w:color w:val="000000"/>
          <w:sz w:val="27"/>
          <w:szCs w:val="27"/>
        </w:rPr>
        <w:t>Tulipa</w:t>
      </w:r>
      <w:proofErr w:type="spellEnd"/>
      <w:r>
        <w:rPr>
          <w:color w:val="000000"/>
          <w:sz w:val="27"/>
          <w:szCs w:val="27"/>
        </w:rPr>
        <w:t>”. Van je baas mocht je</w:t>
      </w:r>
      <w:r>
        <w:rPr>
          <w:color w:val="000000"/>
          <w:sz w:val="27"/>
          <w:szCs w:val="27"/>
        </w:rPr>
        <w:t xml:space="preserve"> </w:t>
      </w:r>
      <w:r>
        <w:rPr>
          <w:color w:val="000000"/>
          <w:sz w:val="27"/>
          <w:szCs w:val="27"/>
        </w:rPr>
        <w:t>vandaag naar de Nationale bloemenbeurs. Het is niet alleen maar een uitje. Je</w:t>
      </w:r>
      <w:r>
        <w:rPr>
          <w:color w:val="000000"/>
          <w:sz w:val="27"/>
          <w:szCs w:val="27"/>
        </w:rPr>
        <w:t xml:space="preserve"> </w:t>
      </w:r>
      <w:r>
        <w:rPr>
          <w:color w:val="000000"/>
          <w:sz w:val="27"/>
          <w:szCs w:val="27"/>
        </w:rPr>
        <w:t>hebt namelijk de opdracht gekregen je te oriënteren op verschillende zaken,</w:t>
      </w:r>
      <w:r>
        <w:rPr>
          <w:color w:val="000000"/>
          <w:sz w:val="27"/>
          <w:szCs w:val="27"/>
        </w:rPr>
        <w:t xml:space="preserve"> </w:t>
      </w:r>
      <w:r>
        <w:rPr>
          <w:color w:val="000000"/>
          <w:sz w:val="27"/>
          <w:szCs w:val="27"/>
        </w:rPr>
        <w:t>onder andere op voorjaarsbloeiers. Als je langs de stand van</w:t>
      </w:r>
      <w:r>
        <w:rPr>
          <w:color w:val="000000"/>
          <w:sz w:val="27"/>
          <w:szCs w:val="27"/>
        </w:rPr>
        <w:t xml:space="preserve"> </w:t>
      </w:r>
      <w:r>
        <w:rPr>
          <w:color w:val="000000"/>
          <w:sz w:val="27"/>
          <w:szCs w:val="27"/>
        </w:rPr>
        <w:t>‘</w:t>
      </w:r>
      <w:proofErr w:type="spellStart"/>
      <w:r>
        <w:rPr>
          <w:color w:val="000000"/>
          <w:sz w:val="27"/>
          <w:szCs w:val="27"/>
        </w:rPr>
        <w:t>Cultra</w:t>
      </w:r>
      <w:proofErr w:type="spellEnd"/>
      <w:r>
        <w:rPr>
          <w:color w:val="000000"/>
          <w:sz w:val="27"/>
          <w:szCs w:val="27"/>
        </w:rPr>
        <w:t>’ loopt, wordt je aandacht getrokken door de vele voorjaarsbloeiers. Je besluit op nader onderzoek uit te gaan en loopt de stand van ‘</w:t>
      </w:r>
      <w:proofErr w:type="spellStart"/>
      <w:r>
        <w:rPr>
          <w:color w:val="000000"/>
          <w:sz w:val="27"/>
          <w:szCs w:val="27"/>
        </w:rPr>
        <w:t>Cultra</w:t>
      </w:r>
      <w:proofErr w:type="spellEnd"/>
      <w:r>
        <w:rPr>
          <w:color w:val="000000"/>
          <w:sz w:val="27"/>
          <w:szCs w:val="27"/>
        </w:rPr>
        <w:t xml:space="preserve">’ binnen. Uiteraard heb je de </w:t>
      </w:r>
      <w:proofErr w:type="spellStart"/>
      <w:r>
        <w:rPr>
          <w:color w:val="000000"/>
          <w:sz w:val="27"/>
          <w:szCs w:val="27"/>
        </w:rPr>
        <w:t>nodigevragen</w:t>
      </w:r>
      <w:proofErr w:type="spellEnd"/>
      <w:r>
        <w:rPr>
          <w:color w:val="000000"/>
          <w:sz w:val="27"/>
          <w:szCs w:val="27"/>
        </w:rPr>
        <w:t xml:space="preserve"> voor de verkoper, die graag bereid is je te woord te staan.</w:t>
      </w:r>
    </w:p>
    <w:p w:rsidR="002F61B0" w:rsidRPr="002F61B0" w:rsidRDefault="002F61B0" w:rsidP="002F61B0">
      <w:pPr>
        <w:pStyle w:val="Normaalweb"/>
        <w:rPr>
          <w:b/>
          <w:color w:val="000000"/>
          <w:sz w:val="27"/>
          <w:szCs w:val="27"/>
        </w:rPr>
      </w:pPr>
      <w:r w:rsidRPr="002F61B0">
        <w:rPr>
          <w:b/>
          <w:color w:val="000000"/>
          <w:sz w:val="27"/>
          <w:szCs w:val="27"/>
        </w:rPr>
        <w:t>Rol 2</w:t>
      </w:r>
    </w:p>
    <w:p w:rsidR="002F61B0" w:rsidRDefault="002F61B0" w:rsidP="002F61B0">
      <w:pPr>
        <w:pStyle w:val="Normaalweb"/>
        <w:rPr>
          <w:color w:val="000000"/>
          <w:sz w:val="27"/>
          <w:szCs w:val="27"/>
        </w:rPr>
      </w:pPr>
      <w:r>
        <w:rPr>
          <w:color w:val="000000"/>
          <w:sz w:val="27"/>
          <w:szCs w:val="27"/>
        </w:rPr>
        <w:t>Je bent verkoopadviseur bij de firma ‘</w:t>
      </w:r>
      <w:proofErr w:type="spellStart"/>
      <w:r>
        <w:rPr>
          <w:color w:val="000000"/>
          <w:sz w:val="27"/>
          <w:szCs w:val="27"/>
        </w:rPr>
        <w:t>Cultra</w:t>
      </w:r>
      <w:proofErr w:type="spellEnd"/>
      <w:r>
        <w:rPr>
          <w:color w:val="000000"/>
          <w:sz w:val="27"/>
          <w:szCs w:val="27"/>
        </w:rPr>
        <w:t>’. Jullie bedrijf staat bij de klanten bekend als een prima leverancier van voorjaarsbloeiers. Gebruik de folder om er de nodige informatie door de klanten uit te halen. Natuurlijk sta je de bezoekers van de beurs op correcte wijze te woord.</w:t>
      </w:r>
    </w:p>
    <w:p w:rsidR="002F61B0" w:rsidRDefault="002F61B0" w:rsidP="002F61B0">
      <w:pPr>
        <w:pStyle w:val="Normaalweb"/>
        <w:rPr>
          <w:color w:val="000000"/>
          <w:sz w:val="27"/>
          <w:szCs w:val="27"/>
        </w:rPr>
      </w:pPr>
      <w:r>
        <w:rPr>
          <w:color w:val="000000"/>
          <w:sz w:val="27"/>
          <w:szCs w:val="27"/>
        </w:rPr>
        <w:t>Als je rol 1 hebt gekozen, bedenk dan een aantal vragen die je op de beurs zou</w:t>
      </w:r>
      <w:r>
        <w:rPr>
          <w:color w:val="000000"/>
          <w:sz w:val="27"/>
          <w:szCs w:val="27"/>
        </w:rPr>
        <w:t xml:space="preserve"> </w:t>
      </w:r>
      <w:r>
        <w:rPr>
          <w:color w:val="000000"/>
          <w:sz w:val="27"/>
          <w:szCs w:val="27"/>
        </w:rPr>
        <w:t>kunnen stellen. Voor rol 2 moet je de folder van de “fleur primeur &amp; exclusief” goed</w:t>
      </w:r>
      <w:r>
        <w:rPr>
          <w:color w:val="000000"/>
          <w:sz w:val="27"/>
          <w:szCs w:val="27"/>
        </w:rPr>
        <w:t xml:space="preserve"> </w:t>
      </w:r>
      <w:r>
        <w:rPr>
          <w:color w:val="000000"/>
          <w:sz w:val="27"/>
          <w:szCs w:val="27"/>
        </w:rPr>
        <w:t>bekijken. Dan kun je straks de vragen van de medewerker beantwoorden. Je</w:t>
      </w:r>
      <w:r>
        <w:rPr>
          <w:color w:val="000000"/>
          <w:sz w:val="27"/>
          <w:szCs w:val="27"/>
        </w:rPr>
        <w:t xml:space="preserve"> </w:t>
      </w:r>
      <w:r>
        <w:rPr>
          <w:color w:val="000000"/>
          <w:sz w:val="27"/>
          <w:szCs w:val="27"/>
        </w:rPr>
        <w:t>mag de folder bij de hand houden.</w:t>
      </w:r>
    </w:p>
    <w:p w:rsidR="002F61B0" w:rsidRDefault="002F61B0" w:rsidP="002F61B0">
      <w:pPr>
        <w:pStyle w:val="Normaalweb"/>
        <w:rPr>
          <w:color w:val="000000"/>
          <w:sz w:val="27"/>
          <w:szCs w:val="27"/>
        </w:rPr>
      </w:pPr>
      <w:r>
        <w:rPr>
          <w:color w:val="000000"/>
          <w:sz w:val="27"/>
          <w:szCs w:val="27"/>
        </w:rPr>
        <w:t>Bespreek het rollenspel. Gebruik hiervoor de checklist die jullie van je docent</w:t>
      </w:r>
      <w:r>
        <w:rPr>
          <w:color w:val="000000"/>
          <w:sz w:val="27"/>
          <w:szCs w:val="27"/>
        </w:rPr>
        <w:t xml:space="preserve"> </w:t>
      </w:r>
      <w:r>
        <w:rPr>
          <w:color w:val="000000"/>
          <w:sz w:val="27"/>
          <w:szCs w:val="27"/>
        </w:rPr>
        <w:t>kregen. Wat hebben je medeleerlingen over jullie rollenspel ingevuld?</w:t>
      </w:r>
      <w:r>
        <w:rPr>
          <w:color w:val="000000"/>
          <w:sz w:val="27"/>
          <w:szCs w:val="27"/>
        </w:rPr>
        <w:t xml:space="preserve"> </w:t>
      </w:r>
      <w:r>
        <w:rPr>
          <w:color w:val="000000"/>
          <w:sz w:val="27"/>
          <w:szCs w:val="27"/>
        </w:rPr>
        <w:t>Beantwoord na het rollenspel de volgende vragen:</w:t>
      </w:r>
    </w:p>
    <w:p w:rsidR="002F61B0" w:rsidRDefault="002F61B0" w:rsidP="002F61B0">
      <w:pPr>
        <w:pStyle w:val="Normaalweb"/>
        <w:rPr>
          <w:color w:val="000000"/>
          <w:sz w:val="27"/>
          <w:szCs w:val="27"/>
        </w:rPr>
      </w:pPr>
      <w:r>
        <w:rPr>
          <w:color w:val="000000"/>
          <w:sz w:val="27"/>
          <w:szCs w:val="27"/>
        </w:rPr>
        <w:t>a</w:t>
      </w:r>
    </w:p>
    <w:p w:rsidR="002F61B0" w:rsidRDefault="002F61B0" w:rsidP="002F61B0">
      <w:pPr>
        <w:pStyle w:val="Normaalweb"/>
        <w:rPr>
          <w:color w:val="000000"/>
          <w:sz w:val="27"/>
          <w:szCs w:val="27"/>
        </w:rPr>
      </w:pPr>
      <w:r>
        <w:rPr>
          <w:color w:val="000000"/>
          <w:sz w:val="27"/>
          <w:szCs w:val="27"/>
        </w:rPr>
        <w:t>Waarom kan het voor jou als medewerker van een loonbedrijf nuttig zijn</w:t>
      </w:r>
      <w:r>
        <w:rPr>
          <w:color w:val="000000"/>
          <w:sz w:val="27"/>
          <w:szCs w:val="27"/>
        </w:rPr>
        <w:t xml:space="preserve"> </w:t>
      </w:r>
      <w:r>
        <w:rPr>
          <w:color w:val="000000"/>
          <w:sz w:val="27"/>
          <w:szCs w:val="27"/>
        </w:rPr>
        <w:t>een beurs te bezoeken?</w:t>
      </w:r>
    </w:p>
    <w:p w:rsidR="002F61B0" w:rsidRDefault="002F61B0" w:rsidP="002F61B0">
      <w:pPr>
        <w:pStyle w:val="Normaalweb"/>
        <w:rPr>
          <w:color w:val="000000"/>
          <w:sz w:val="27"/>
          <w:szCs w:val="27"/>
        </w:rPr>
      </w:pPr>
      <w:r>
        <w:rPr>
          <w:color w:val="000000"/>
          <w:sz w:val="27"/>
          <w:szCs w:val="27"/>
        </w:rPr>
        <w:t>b</w:t>
      </w:r>
    </w:p>
    <w:p w:rsidR="002F61B0" w:rsidRDefault="002F61B0" w:rsidP="002F61B0">
      <w:pPr>
        <w:pStyle w:val="Normaalweb"/>
        <w:rPr>
          <w:color w:val="000000"/>
          <w:sz w:val="27"/>
          <w:szCs w:val="27"/>
        </w:rPr>
      </w:pPr>
      <w:r>
        <w:rPr>
          <w:color w:val="000000"/>
          <w:sz w:val="27"/>
          <w:szCs w:val="27"/>
        </w:rPr>
        <w:t>Welke voordelen zou dit beursbezoek kunnen opleveren?</w:t>
      </w:r>
      <w:r>
        <w:rPr>
          <w:color w:val="000000"/>
          <w:sz w:val="27"/>
          <w:szCs w:val="27"/>
        </w:rPr>
        <w:t xml:space="preserve"> </w:t>
      </w:r>
      <w:r>
        <w:rPr>
          <w:color w:val="000000"/>
          <w:sz w:val="27"/>
          <w:szCs w:val="27"/>
        </w:rPr>
        <w:t>Welke mondelinge informatie kreeg de medewerker op de beurs?</w:t>
      </w:r>
    </w:p>
    <w:p w:rsidR="002F61B0" w:rsidRDefault="002F61B0" w:rsidP="002F61B0">
      <w:pPr>
        <w:pStyle w:val="Normaalweb"/>
        <w:rPr>
          <w:color w:val="000000"/>
          <w:sz w:val="27"/>
          <w:szCs w:val="27"/>
        </w:rPr>
      </w:pPr>
      <w:r>
        <w:rPr>
          <w:color w:val="000000"/>
          <w:sz w:val="27"/>
          <w:szCs w:val="27"/>
        </w:rPr>
        <w:t>d</w:t>
      </w:r>
    </w:p>
    <w:p w:rsidR="002F61B0" w:rsidRDefault="002F61B0" w:rsidP="002F61B0">
      <w:pPr>
        <w:pStyle w:val="Normaalweb"/>
        <w:rPr>
          <w:color w:val="000000"/>
          <w:sz w:val="27"/>
          <w:szCs w:val="27"/>
        </w:rPr>
      </w:pPr>
      <w:r>
        <w:rPr>
          <w:color w:val="000000"/>
          <w:sz w:val="27"/>
          <w:szCs w:val="27"/>
        </w:rPr>
        <w:t>Werden er ook andere middelen gebruikt om informatie te geven/krijgen?</w:t>
      </w:r>
      <w:r>
        <w:rPr>
          <w:color w:val="000000"/>
          <w:sz w:val="27"/>
          <w:szCs w:val="27"/>
        </w:rPr>
        <w:t xml:space="preserve"> </w:t>
      </w:r>
      <w:r>
        <w:rPr>
          <w:color w:val="000000"/>
          <w:sz w:val="27"/>
          <w:szCs w:val="27"/>
        </w:rPr>
        <w:t>Zo ja, welke?</w:t>
      </w: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Default="002F61B0" w:rsidP="002F61B0">
      <w:pPr>
        <w:pStyle w:val="Normaalweb"/>
        <w:rPr>
          <w:b/>
          <w:color w:val="000000"/>
          <w:sz w:val="27"/>
          <w:szCs w:val="27"/>
        </w:rPr>
      </w:pPr>
      <w:r>
        <w:rPr>
          <w:noProof/>
        </w:rPr>
        <w:lastRenderedPageBreak/>
        <w:drawing>
          <wp:anchor distT="0" distB="0" distL="114300" distR="114300" simplePos="0" relativeHeight="251658240" behindDoc="1" locked="0" layoutInCell="1" allowOverlap="1" wp14:anchorId="04859A43" wp14:editId="147B9D9C">
            <wp:simplePos x="0" y="0"/>
            <wp:positionH relativeFrom="column">
              <wp:posOffset>0</wp:posOffset>
            </wp:positionH>
            <wp:positionV relativeFrom="paragraph">
              <wp:posOffset>374015</wp:posOffset>
            </wp:positionV>
            <wp:extent cx="3326130" cy="2494280"/>
            <wp:effectExtent l="0" t="0" r="7620" b="1270"/>
            <wp:wrapThrough wrapText="bothSides">
              <wp:wrapPolygon edited="0">
                <wp:start x="0" y="0"/>
                <wp:lineTo x="0" y="21446"/>
                <wp:lineTo x="21526" y="21446"/>
                <wp:lineTo x="21526" y="0"/>
                <wp:lineTo x="0" y="0"/>
              </wp:wrapPolygon>
            </wp:wrapThrough>
            <wp:docPr id="1" name="Afbeelding 1" descr="Afbeeldingsresultaat voor bloemenspeciaalz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loemenspeciaalzaa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6130" cy="249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1B0">
        <w:rPr>
          <w:b/>
          <w:color w:val="000000"/>
          <w:sz w:val="27"/>
          <w:szCs w:val="27"/>
        </w:rPr>
        <w:t>Opdracht 1.1B Reclameborden</w:t>
      </w:r>
    </w:p>
    <w:p w:rsidR="002F61B0" w:rsidRDefault="002F61B0" w:rsidP="002F61B0">
      <w:pPr>
        <w:pStyle w:val="Normaalweb"/>
        <w:rPr>
          <w:b/>
          <w:color w:val="000000"/>
          <w:sz w:val="27"/>
          <w:szCs w:val="27"/>
        </w:rPr>
      </w:pP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Pr="002F61B0" w:rsidRDefault="002F61B0" w:rsidP="002F61B0">
      <w:pPr>
        <w:pStyle w:val="Normaalweb"/>
        <w:rPr>
          <w:i/>
          <w:color w:val="000000"/>
          <w:sz w:val="16"/>
          <w:szCs w:val="16"/>
        </w:rPr>
      </w:pPr>
      <w:r w:rsidRPr="002F61B0">
        <w:rPr>
          <w:i/>
          <w:color w:val="000000"/>
          <w:sz w:val="16"/>
          <w:szCs w:val="16"/>
        </w:rPr>
        <w:t>Figuur 1.2</w:t>
      </w:r>
    </w:p>
    <w:p w:rsidR="002F61B0" w:rsidRDefault="002F61B0" w:rsidP="002F61B0">
      <w:pPr>
        <w:pStyle w:val="Normaalweb"/>
        <w:rPr>
          <w:color w:val="000000"/>
          <w:sz w:val="27"/>
          <w:szCs w:val="27"/>
        </w:rPr>
      </w:pPr>
      <w:r>
        <w:rPr>
          <w:color w:val="000000"/>
          <w:sz w:val="27"/>
          <w:szCs w:val="27"/>
        </w:rPr>
        <w:t xml:space="preserve">Figuur 1.2 toont een foto van een bloemenspeciaalzaak. Dat zie je </w:t>
      </w:r>
      <w:r>
        <w:rPr>
          <w:color w:val="000000"/>
          <w:sz w:val="27"/>
          <w:szCs w:val="27"/>
        </w:rPr>
        <w:t xml:space="preserve">op het eerste oog niet, </w:t>
      </w:r>
      <w:r>
        <w:rPr>
          <w:color w:val="000000"/>
          <w:sz w:val="27"/>
          <w:szCs w:val="27"/>
        </w:rPr>
        <w:t>want er hangt nergens een bord. Het bedrijf is gelukkig bij de klanten uit</w:t>
      </w:r>
    </w:p>
    <w:p w:rsidR="002F61B0" w:rsidRDefault="002F61B0" w:rsidP="002F61B0">
      <w:pPr>
        <w:pStyle w:val="Normaalweb"/>
        <w:rPr>
          <w:color w:val="000000"/>
          <w:sz w:val="27"/>
          <w:szCs w:val="27"/>
        </w:rPr>
      </w:pPr>
      <w:r>
        <w:rPr>
          <w:color w:val="000000"/>
          <w:sz w:val="27"/>
          <w:szCs w:val="27"/>
        </w:rPr>
        <w:t>de directe omgeving goed bekend. Om het bedrijf meer te laten opvallen wil</w:t>
      </w:r>
    </w:p>
    <w:p w:rsidR="002F61B0" w:rsidRDefault="002F61B0" w:rsidP="002F61B0">
      <w:pPr>
        <w:pStyle w:val="Normaalweb"/>
        <w:rPr>
          <w:color w:val="000000"/>
          <w:sz w:val="27"/>
          <w:szCs w:val="27"/>
        </w:rPr>
      </w:pPr>
      <w:r>
        <w:rPr>
          <w:color w:val="000000"/>
          <w:sz w:val="27"/>
          <w:szCs w:val="27"/>
        </w:rPr>
        <w:t>men gebruik gaan maken van één of meerdere reclameborden. Ontwerp de</w:t>
      </w:r>
    </w:p>
    <w:p w:rsidR="002F61B0" w:rsidRDefault="002F61B0" w:rsidP="002F61B0">
      <w:pPr>
        <w:pStyle w:val="Normaalweb"/>
        <w:rPr>
          <w:color w:val="000000"/>
          <w:sz w:val="27"/>
          <w:szCs w:val="27"/>
        </w:rPr>
      </w:pPr>
      <w:r>
        <w:rPr>
          <w:color w:val="000000"/>
          <w:sz w:val="27"/>
          <w:szCs w:val="27"/>
        </w:rPr>
        <w:t>tekst voor de borden.</w:t>
      </w:r>
      <w:r>
        <w:rPr>
          <w:color w:val="000000"/>
          <w:sz w:val="27"/>
          <w:szCs w:val="27"/>
        </w:rPr>
        <w:t xml:space="preserve"> </w:t>
      </w:r>
      <w:r>
        <w:rPr>
          <w:color w:val="000000"/>
          <w:sz w:val="27"/>
          <w:szCs w:val="27"/>
        </w:rPr>
        <w:t>Als je klaar bent met de teksten, beantwoord dan de volgende vragen:</w:t>
      </w:r>
    </w:p>
    <w:p w:rsidR="002F61B0" w:rsidRDefault="002F61B0" w:rsidP="002F61B0">
      <w:pPr>
        <w:pStyle w:val="Normaalweb"/>
        <w:rPr>
          <w:color w:val="000000"/>
          <w:sz w:val="27"/>
          <w:szCs w:val="27"/>
        </w:rPr>
      </w:pPr>
      <w:r>
        <w:rPr>
          <w:color w:val="000000"/>
          <w:sz w:val="27"/>
          <w:szCs w:val="27"/>
        </w:rPr>
        <w:t>a</w:t>
      </w:r>
    </w:p>
    <w:p w:rsidR="002F61B0" w:rsidRDefault="002F61B0" w:rsidP="002F61B0">
      <w:pPr>
        <w:pStyle w:val="Normaalweb"/>
        <w:rPr>
          <w:color w:val="000000"/>
          <w:sz w:val="27"/>
          <w:szCs w:val="27"/>
        </w:rPr>
      </w:pPr>
      <w:r>
        <w:rPr>
          <w:color w:val="000000"/>
          <w:sz w:val="27"/>
          <w:szCs w:val="27"/>
        </w:rPr>
        <w:t>Vind je dat een bloemenspeciaalzaak gebruik moet maken van borden op de gevel?</w:t>
      </w:r>
    </w:p>
    <w:p w:rsidR="002F61B0" w:rsidRDefault="002F61B0" w:rsidP="002F61B0">
      <w:pPr>
        <w:pStyle w:val="Normaalweb"/>
        <w:rPr>
          <w:color w:val="000000"/>
          <w:sz w:val="27"/>
          <w:szCs w:val="27"/>
        </w:rPr>
      </w:pPr>
      <w:r>
        <w:rPr>
          <w:color w:val="000000"/>
          <w:sz w:val="27"/>
          <w:szCs w:val="27"/>
        </w:rPr>
        <w:t>Waarom wel/niet?</w:t>
      </w:r>
    </w:p>
    <w:p w:rsidR="002F61B0" w:rsidRDefault="002F61B0" w:rsidP="002F61B0">
      <w:pPr>
        <w:pStyle w:val="Normaalweb"/>
        <w:rPr>
          <w:color w:val="000000"/>
          <w:sz w:val="27"/>
          <w:szCs w:val="27"/>
        </w:rPr>
      </w:pPr>
      <w:r>
        <w:rPr>
          <w:color w:val="000000"/>
          <w:sz w:val="27"/>
          <w:szCs w:val="27"/>
        </w:rPr>
        <w:t>b</w:t>
      </w:r>
    </w:p>
    <w:p w:rsidR="002F61B0" w:rsidRDefault="002F61B0" w:rsidP="002F61B0">
      <w:pPr>
        <w:pStyle w:val="Normaalweb"/>
        <w:rPr>
          <w:color w:val="000000"/>
          <w:sz w:val="27"/>
          <w:szCs w:val="27"/>
        </w:rPr>
      </w:pPr>
      <w:r>
        <w:rPr>
          <w:color w:val="000000"/>
          <w:sz w:val="27"/>
          <w:szCs w:val="27"/>
        </w:rPr>
        <w:t>Op welke andere manieren kan een bloemenspeciaalzaak reclame maken?</w:t>
      </w:r>
    </w:p>
    <w:p w:rsidR="002F61B0" w:rsidRDefault="002F61B0" w:rsidP="002F61B0">
      <w:pPr>
        <w:pStyle w:val="Normaalweb"/>
        <w:rPr>
          <w:color w:val="000000"/>
          <w:sz w:val="27"/>
          <w:szCs w:val="27"/>
        </w:rPr>
      </w:pPr>
    </w:p>
    <w:p w:rsidR="002F61B0" w:rsidRPr="002F61B0" w:rsidRDefault="002F61B0" w:rsidP="002F61B0">
      <w:pPr>
        <w:pStyle w:val="Normaalweb"/>
        <w:rPr>
          <w:b/>
          <w:color w:val="000000"/>
          <w:sz w:val="27"/>
          <w:szCs w:val="27"/>
          <w:u w:val="single"/>
        </w:rPr>
      </w:pPr>
      <w:r w:rsidRPr="002F61B0">
        <w:rPr>
          <w:b/>
          <w:color w:val="000000"/>
          <w:sz w:val="27"/>
          <w:szCs w:val="27"/>
          <w:u w:val="single"/>
        </w:rPr>
        <w:t>Opdracht 1.1C Interne en externe contacten</w:t>
      </w:r>
    </w:p>
    <w:p w:rsidR="002F61B0" w:rsidRDefault="002F61B0" w:rsidP="002F61B0">
      <w:pPr>
        <w:pStyle w:val="Normaalweb"/>
        <w:rPr>
          <w:color w:val="000000"/>
          <w:sz w:val="27"/>
          <w:szCs w:val="27"/>
        </w:rPr>
      </w:pPr>
      <w:r>
        <w:rPr>
          <w:color w:val="000000"/>
          <w:sz w:val="27"/>
          <w:szCs w:val="27"/>
        </w:rPr>
        <w:t>Waarschijnlijk heeft het je niet veel moeite gekost de vragen van opdracht 1.1</w:t>
      </w:r>
    </w:p>
    <w:p w:rsidR="002F61B0" w:rsidRDefault="002F61B0" w:rsidP="002F61B0">
      <w:pPr>
        <w:pStyle w:val="Normaalweb"/>
        <w:rPr>
          <w:color w:val="000000"/>
          <w:sz w:val="27"/>
          <w:szCs w:val="27"/>
        </w:rPr>
      </w:pPr>
      <w:r>
        <w:rPr>
          <w:color w:val="000000"/>
          <w:sz w:val="27"/>
          <w:szCs w:val="27"/>
        </w:rPr>
        <w:t>en 1.2 te beantwoorden. In beide opdrachten speelt communicatie een</w:t>
      </w:r>
    </w:p>
    <w:p w:rsidR="002F61B0" w:rsidRDefault="002F61B0" w:rsidP="002F61B0">
      <w:pPr>
        <w:pStyle w:val="Normaalweb"/>
        <w:rPr>
          <w:color w:val="000000"/>
          <w:sz w:val="27"/>
          <w:szCs w:val="27"/>
        </w:rPr>
      </w:pPr>
      <w:r>
        <w:rPr>
          <w:color w:val="000000"/>
          <w:sz w:val="27"/>
          <w:szCs w:val="27"/>
        </w:rPr>
        <w:t>belangrijke rol. Dit is geen toeval, want in het dagelijkse leven ben je bijna 70%</w:t>
      </w:r>
    </w:p>
    <w:p w:rsidR="002F61B0" w:rsidRDefault="002F61B0" w:rsidP="002F61B0">
      <w:pPr>
        <w:pStyle w:val="Normaalweb"/>
        <w:rPr>
          <w:color w:val="000000"/>
          <w:sz w:val="27"/>
          <w:szCs w:val="27"/>
        </w:rPr>
      </w:pPr>
      <w:r>
        <w:rPr>
          <w:color w:val="000000"/>
          <w:sz w:val="27"/>
          <w:szCs w:val="27"/>
        </w:rPr>
        <w:t>van de tijd bezig met communiceren.</w:t>
      </w:r>
    </w:p>
    <w:p w:rsidR="002F61B0" w:rsidRDefault="002F61B0" w:rsidP="002F61B0">
      <w:pPr>
        <w:pStyle w:val="Normaalweb"/>
        <w:rPr>
          <w:color w:val="000000"/>
          <w:sz w:val="27"/>
          <w:szCs w:val="27"/>
        </w:rPr>
      </w:pPr>
      <w:r>
        <w:rPr>
          <w:color w:val="000000"/>
          <w:sz w:val="27"/>
          <w:szCs w:val="27"/>
        </w:rPr>
        <w:lastRenderedPageBreak/>
        <w:t>Om goed met mensen binnen (interne contacten) en buiten het bedrijf (externe</w:t>
      </w:r>
    </w:p>
    <w:p w:rsidR="002F61B0" w:rsidRDefault="002F61B0" w:rsidP="002F61B0">
      <w:pPr>
        <w:pStyle w:val="Normaalweb"/>
        <w:rPr>
          <w:color w:val="000000"/>
          <w:sz w:val="27"/>
          <w:szCs w:val="27"/>
        </w:rPr>
      </w:pPr>
      <w:r>
        <w:rPr>
          <w:color w:val="000000"/>
          <w:sz w:val="27"/>
          <w:szCs w:val="27"/>
        </w:rPr>
        <w:t>contacten) om te gaan is het belangrijk dat je weet op welke manieren je kunt</w:t>
      </w:r>
    </w:p>
    <w:p w:rsidR="002F61B0" w:rsidRDefault="002F61B0" w:rsidP="002F61B0">
      <w:pPr>
        <w:pStyle w:val="Normaalweb"/>
        <w:rPr>
          <w:color w:val="000000"/>
          <w:sz w:val="27"/>
          <w:szCs w:val="27"/>
        </w:rPr>
      </w:pPr>
      <w:r>
        <w:rPr>
          <w:color w:val="000000"/>
          <w:sz w:val="27"/>
          <w:szCs w:val="27"/>
        </w:rPr>
        <w:t>communiceren. Voordat we ons hierin gaan verdiepen, moet je eerst proberen</w:t>
      </w:r>
    </w:p>
    <w:p w:rsidR="00B14007" w:rsidRDefault="002F61B0" w:rsidP="002F61B0">
      <w:pPr>
        <w:pStyle w:val="Normaalweb"/>
        <w:rPr>
          <w:color w:val="000000"/>
          <w:sz w:val="27"/>
          <w:szCs w:val="27"/>
        </w:rPr>
      </w:pPr>
      <w:r>
        <w:rPr>
          <w:color w:val="000000"/>
          <w:sz w:val="27"/>
          <w:szCs w:val="27"/>
        </w:rPr>
        <w:t xml:space="preserve">een omschrijving te geven van de term ‘communiceren’. </w:t>
      </w:r>
    </w:p>
    <w:p w:rsidR="00B14007" w:rsidRDefault="00B14007" w:rsidP="002F61B0">
      <w:pPr>
        <w:pStyle w:val="Normaalweb"/>
        <w:rPr>
          <w:color w:val="000000"/>
          <w:sz w:val="27"/>
          <w:szCs w:val="27"/>
        </w:rPr>
      </w:pPr>
    </w:p>
    <w:p w:rsidR="002F61B0" w:rsidRPr="00B14007" w:rsidRDefault="002F61B0" w:rsidP="002F61B0">
      <w:pPr>
        <w:pStyle w:val="Normaalweb"/>
        <w:rPr>
          <w:b/>
          <w:color w:val="000000"/>
          <w:sz w:val="27"/>
          <w:szCs w:val="27"/>
        </w:rPr>
      </w:pPr>
      <w:r w:rsidRPr="00B14007">
        <w:rPr>
          <w:b/>
          <w:color w:val="000000"/>
          <w:sz w:val="27"/>
          <w:szCs w:val="27"/>
        </w:rPr>
        <w:t>Maak de volgende zin af.</w:t>
      </w:r>
    </w:p>
    <w:p w:rsidR="002F61B0" w:rsidRPr="00B14007" w:rsidRDefault="002F61B0" w:rsidP="002F61B0">
      <w:pPr>
        <w:pStyle w:val="Normaalweb"/>
        <w:rPr>
          <w:b/>
          <w:color w:val="000000"/>
          <w:sz w:val="27"/>
          <w:szCs w:val="27"/>
        </w:rPr>
      </w:pPr>
      <w:r w:rsidRPr="00B14007">
        <w:rPr>
          <w:b/>
          <w:color w:val="000000"/>
          <w:sz w:val="27"/>
          <w:szCs w:val="27"/>
        </w:rPr>
        <w:t>Communiceren is ....</w:t>
      </w:r>
    </w:p>
    <w:p w:rsidR="002F61B0" w:rsidRDefault="002F61B0" w:rsidP="002F61B0">
      <w:pPr>
        <w:pStyle w:val="Normaalweb"/>
        <w:rPr>
          <w:color w:val="000000"/>
          <w:sz w:val="27"/>
          <w:szCs w:val="27"/>
        </w:rPr>
      </w:pPr>
    </w:p>
    <w:p w:rsidR="002F61B0" w:rsidRDefault="002F61B0" w:rsidP="002F61B0">
      <w:pPr>
        <w:pStyle w:val="Normaalweb"/>
        <w:rPr>
          <w:color w:val="000000"/>
          <w:sz w:val="27"/>
          <w:szCs w:val="27"/>
        </w:rPr>
      </w:pPr>
    </w:p>
    <w:p w:rsidR="002F61B0" w:rsidRPr="002F61B0" w:rsidRDefault="002F61B0" w:rsidP="002F61B0">
      <w:pPr>
        <w:pStyle w:val="Normaalweb"/>
        <w:rPr>
          <w:b/>
          <w:color w:val="000000"/>
          <w:sz w:val="27"/>
          <w:szCs w:val="27"/>
          <w:u w:val="single"/>
        </w:rPr>
      </w:pPr>
      <w:r w:rsidRPr="002F61B0">
        <w:rPr>
          <w:b/>
          <w:color w:val="000000"/>
          <w:sz w:val="27"/>
          <w:szCs w:val="27"/>
          <w:u w:val="single"/>
        </w:rPr>
        <w:t>Opdracht 1.1D Mondeling en schriftelijk communiceren</w:t>
      </w:r>
    </w:p>
    <w:p w:rsidR="002F61B0" w:rsidRDefault="002F61B0" w:rsidP="002F61B0">
      <w:pPr>
        <w:pStyle w:val="Normaalweb"/>
        <w:rPr>
          <w:color w:val="000000"/>
          <w:sz w:val="27"/>
          <w:szCs w:val="27"/>
        </w:rPr>
      </w:pPr>
      <w:r>
        <w:rPr>
          <w:color w:val="000000"/>
          <w:sz w:val="27"/>
          <w:szCs w:val="27"/>
        </w:rPr>
        <w:t>Bij het uitvoeren van de opdrachten in deze les moest je veel communiceren. In</w:t>
      </w:r>
    </w:p>
    <w:p w:rsidR="002F61B0" w:rsidRDefault="002F61B0" w:rsidP="002F61B0">
      <w:pPr>
        <w:pStyle w:val="Normaalweb"/>
        <w:rPr>
          <w:color w:val="000000"/>
          <w:sz w:val="27"/>
          <w:szCs w:val="27"/>
        </w:rPr>
      </w:pPr>
      <w:r>
        <w:rPr>
          <w:color w:val="000000"/>
          <w:sz w:val="27"/>
          <w:szCs w:val="27"/>
        </w:rPr>
        <w:t>opdracht 1.1 heb je het verkoopgesprek (mondeling communiceren) eerst</w:t>
      </w:r>
    </w:p>
    <w:p w:rsidR="002F61B0" w:rsidRDefault="002F61B0" w:rsidP="002F61B0">
      <w:pPr>
        <w:pStyle w:val="Normaalweb"/>
        <w:rPr>
          <w:color w:val="000000"/>
          <w:sz w:val="27"/>
          <w:szCs w:val="27"/>
        </w:rPr>
      </w:pPr>
      <w:r>
        <w:rPr>
          <w:color w:val="000000"/>
          <w:sz w:val="27"/>
          <w:szCs w:val="27"/>
        </w:rPr>
        <w:t>schriftelijk voorbereid. Ook het maken van reclameborden is een vorm van</w:t>
      </w:r>
    </w:p>
    <w:p w:rsidR="002F61B0" w:rsidRDefault="002F61B0" w:rsidP="002F61B0">
      <w:pPr>
        <w:pStyle w:val="Normaalweb"/>
        <w:rPr>
          <w:color w:val="000000"/>
          <w:sz w:val="27"/>
          <w:szCs w:val="27"/>
        </w:rPr>
      </w:pPr>
      <w:r>
        <w:rPr>
          <w:color w:val="000000"/>
          <w:sz w:val="27"/>
          <w:szCs w:val="27"/>
        </w:rPr>
        <w:t>schriftelijke communicatie.</w:t>
      </w:r>
    </w:p>
    <w:p w:rsidR="002F61B0" w:rsidRDefault="002F61B0" w:rsidP="002F61B0">
      <w:pPr>
        <w:pStyle w:val="Normaalweb"/>
        <w:rPr>
          <w:color w:val="000000"/>
          <w:sz w:val="27"/>
          <w:szCs w:val="27"/>
        </w:rPr>
      </w:pPr>
      <w:r>
        <w:rPr>
          <w:color w:val="000000"/>
          <w:sz w:val="27"/>
          <w:szCs w:val="27"/>
        </w:rPr>
        <w:t>Probeer het volgende schema zo uitgebreid mogelijk aan te vullen met</w:t>
      </w:r>
    </w:p>
    <w:p w:rsidR="002F61B0" w:rsidRDefault="002F61B0" w:rsidP="002F61B0">
      <w:pPr>
        <w:pStyle w:val="Normaalweb"/>
        <w:rPr>
          <w:color w:val="000000"/>
          <w:sz w:val="27"/>
          <w:szCs w:val="27"/>
        </w:rPr>
      </w:pPr>
      <w:r>
        <w:rPr>
          <w:color w:val="000000"/>
          <w:sz w:val="27"/>
          <w:szCs w:val="27"/>
        </w:rPr>
        <w:t>voorbeelden van mondelinge en schriftelijke communicatie.</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27"/>
        <w:gridCol w:w="4570"/>
      </w:tblGrid>
      <w:tr w:rsidR="002F61B0" w:rsidTr="002F61B0">
        <w:tblPrEx>
          <w:tblCellMar>
            <w:top w:w="0" w:type="dxa"/>
            <w:bottom w:w="0" w:type="dxa"/>
          </w:tblCellMar>
        </w:tblPrEx>
        <w:trPr>
          <w:trHeight w:val="420"/>
        </w:trPr>
        <w:tc>
          <w:tcPr>
            <w:tcW w:w="4127" w:type="dxa"/>
          </w:tcPr>
          <w:p w:rsidR="002F61B0" w:rsidRPr="002F61B0" w:rsidRDefault="002F61B0" w:rsidP="002F61B0">
            <w:pPr>
              <w:pStyle w:val="Normaalweb"/>
              <w:rPr>
                <w:b/>
                <w:color w:val="000000"/>
                <w:sz w:val="27"/>
                <w:szCs w:val="27"/>
              </w:rPr>
            </w:pPr>
            <w:r w:rsidRPr="002F61B0">
              <w:rPr>
                <w:b/>
                <w:color w:val="000000"/>
                <w:sz w:val="27"/>
                <w:szCs w:val="27"/>
              </w:rPr>
              <w:t xml:space="preserve">Schriftelijke communicatie </w:t>
            </w:r>
          </w:p>
          <w:p w:rsidR="002F61B0" w:rsidRPr="002F61B0" w:rsidRDefault="002F61B0" w:rsidP="002F61B0">
            <w:pPr>
              <w:pStyle w:val="Normaalweb"/>
              <w:rPr>
                <w:b/>
                <w:color w:val="000000"/>
                <w:sz w:val="27"/>
                <w:szCs w:val="27"/>
              </w:rPr>
            </w:pPr>
          </w:p>
        </w:tc>
        <w:tc>
          <w:tcPr>
            <w:tcW w:w="4570" w:type="dxa"/>
          </w:tcPr>
          <w:p w:rsidR="002F61B0" w:rsidRPr="002F61B0" w:rsidRDefault="002F61B0" w:rsidP="002F61B0">
            <w:pPr>
              <w:pStyle w:val="Normaalweb"/>
              <w:rPr>
                <w:b/>
                <w:color w:val="000000"/>
                <w:sz w:val="27"/>
                <w:szCs w:val="27"/>
              </w:rPr>
            </w:pPr>
            <w:r w:rsidRPr="002F61B0">
              <w:rPr>
                <w:b/>
                <w:color w:val="000000"/>
                <w:sz w:val="27"/>
                <w:szCs w:val="27"/>
              </w:rPr>
              <w:t>Mondelinge communicatie</w:t>
            </w:r>
          </w:p>
        </w:tc>
      </w:tr>
      <w:tr w:rsidR="002F61B0" w:rsidTr="002F61B0">
        <w:tblPrEx>
          <w:tblCellMar>
            <w:top w:w="0" w:type="dxa"/>
            <w:bottom w:w="0" w:type="dxa"/>
          </w:tblCellMar>
        </w:tblPrEx>
        <w:trPr>
          <w:trHeight w:val="610"/>
        </w:trPr>
        <w:tc>
          <w:tcPr>
            <w:tcW w:w="4127" w:type="dxa"/>
          </w:tcPr>
          <w:p w:rsidR="002F61B0" w:rsidRDefault="002F61B0" w:rsidP="002F61B0">
            <w:pPr>
              <w:pStyle w:val="Normaalweb"/>
              <w:rPr>
                <w:color w:val="000000"/>
                <w:sz w:val="27"/>
                <w:szCs w:val="27"/>
              </w:rPr>
            </w:pPr>
            <w:r>
              <w:rPr>
                <w:color w:val="000000"/>
                <w:sz w:val="27"/>
                <w:szCs w:val="27"/>
              </w:rPr>
              <w:t>notities verkoopgesprek</w:t>
            </w:r>
          </w:p>
        </w:tc>
        <w:tc>
          <w:tcPr>
            <w:tcW w:w="4570" w:type="dxa"/>
          </w:tcPr>
          <w:p w:rsidR="002F61B0" w:rsidRPr="002F61B0" w:rsidRDefault="002F61B0" w:rsidP="002F61B0">
            <w:pPr>
              <w:pStyle w:val="Normaalweb"/>
              <w:rPr>
                <w:color w:val="000000"/>
                <w:sz w:val="27"/>
                <w:szCs w:val="27"/>
              </w:rPr>
            </w:pPr>
            <w:r w:rsidRPr="002F61B0">
              <w:rPr>
                <w:color w:val="000000"/>
                <w:sz w:val="27"/>
                <w:szCs w:val="27"/>
              </w:rPr>
              <w:t>verkoopgesprek</w:t>
            </w:r>
          </w:p>
          <w:p w:rsidR="002F61B0" w:rsidRDefault="002F61B0" w:rsidP="002F61B0">
            <w:pPr>
              <w:pStyle w:val="Normaalweb"/>
              <w:rPr>
                <w:color w:val="000000"/>
                <w:sz w:val="27"/>
                <w:szCs w:val="27"/>
              </w:rPr>
            </w:pPr>
          </w:p>
        </w:tc>
      </w:tr>
      <w:tr w:rsidR="002F61B0" w:rsidTr="002F61B0">
        <w:tblPrEx>
          <w:tblCellMar>
            <w:top w:w="0" w:type="dxa"/>
            <w:bottom w:w="0" w:type="dxa"/>
          </w:tblCellMar>
        </w:tblPrEx>
        <w:trPr>
          <w:trHeight w:val="454"/>
        </w:trPr>
        <w:tc>
          <w:tcPr>
            <w:tcW w:w="4127" w:type="dxa"/>
          </w:tcPr>
          <w:p w:rsidR="002F61B0" w:rsidRDefault="002F61B0" w:rsidP="002F61B0">
            <w:pPr>
              <w:pStyle w:val="Normaalweb"/>
              <w:rPr>
                <w:color w:val="000000"/>
                <w:sz w:val="27"/>
                <w:szCs w:val="27"/>
              </w:rPr>
            </w:pPr>
            <w:r>
              <w:rPr>
                <w:color w:val="000000"/>
                <w:sz w:val="27"/>
                <w:szCs w:val="27"/>
              </w:rPr>
              <w:t>reclameborden tuincentrum</w:t>
            </w:r>
          </w:p>
        </w:tc>
        <w:tc>
          <w:tcPr>
            <w:tcW w:w="4570" w:type="dxa"/>
          </w:tcPr>
          <w:p w:rsidR="002F61B0" w:rsidRDefault="002F61B0" w:rsidP="002F61B0">
            <w:pPr>
              <w:pStyle w:val="Normaalweb"/>
              <w:rPr>
                <w:color w:val="000000"/>
                <w:sz w:val="27"/>
                <w:szCs w:val="27"/>
              </w:rPr>
            </w:pPr>
            <w:r w:rsidRPr="002F61B0">
              <w:rPr>
                <w:color w:val="000000"/>
                <w:sz w:val="27"/>
                <w:szCs w:val="27"/>
              </w:rPr>
              <w:t>overleg met mijn klasgenoot</w:t>
            </w:r>
          </w:p>
        </w:tc>
      </w:tr>
      <w:tr w:rsidR="002F61B0" w:rsidTr="002F61B0">
        <w:tblPrEx>
          <w:tblCellMar>
            <w:top w:w="0" w:type="dxa"/>
            <w:bottom w:w="0" w:type="dxa"/>
          </w:tblCellMar>
        </w:tblPrEx>
        <w:trPr>
          <w:trHeight w:val="272"/>
        </w:trPr>
        <w:tc>
          <w:tcPr>
            <w:tcW w:w="4127" w:type="dxa"/>
          </w:tcPr>
          <w:p w:rsidR="002F61B0" w:rsidRDefault="002F61B0" w:rsidP="002F61B0">
            <w:pPr>
              <w:pStyle w:val="Normaalweb"/>
              <w:rPr>
                <w:color w:val="000000"/>
                <w:sz w:val="27"/>
                <w:szCs w:val="27"/>
              </w:rPr>
            </w:pPr>
          </w:p>
        </w:tc>
        <w:tc>
          <w:tcPr>
            <w:tcW w:w="4570" w:type="dxa"/>
          </w:tcPr>
          <w:p w:rsidR="002F61B0" w:rsidRDefault="002F61B0" w:rsidP="002F61B0">
            <w:pPr>
              <w:pStyle w:val="Normaalweb"/>
              <w:rPr>
                <w:color w:val="000000"/>
                <w:sz w:val="27"/>
                <w:szCs w:val="27"/>
              </w:rPr>
            </w:pPr>
          </w:p>
        </w:tc>
      </w:tr>
      <w:tr w:rsidR="002F61B0" w:rsidTr="002F61B0">
        <w:tblPrEx>
          <w:tblCellMar>
            <w:top w:w="0" w:type="dxa"/>
            <w:bottom w:w="0" w:type="dxa"/>
          </w:tblCellMar>
        </w:tblPrEx>
        <w:trPr>
          <w:trHeight w:val="431"/>
        </w:trPr>
        <w:tc>
          <w:tcPr>
            <w:tcW w:w="4127" w:type="dxa"/>
          </w:tcPr>
          <w:p w:rsidR="002F61B0" w:rsidRDefault="002F61B0" w:rsidP="002F61B0">
            <w:pPr>
              <w:pStyle w:val="Normaalweb"/>
              <w:rPr>
                <w:color w:val="000000"/>
                <w:sz w:val="27"/>
                <w:szCs w:val="27"/>
              </w:rPr>
            </w:pPr>
          </w:p>
        </w:tc>
        <w:tc>
          <w:tcPr>
            <w:tcW w:w="4570" w:type="dxa"/>
          </w:tcPr>
          <w:p w:rsidR="002F61B0" w:rsidRDefault="002F61B0" w:rsidP="002F61B0">
            <w:pPr>
              <w:pStyle w:val="Normaalweb"/>
              <w:rPr>
                <w:color w:val="000000"/>
                <w:sz w:val="27"/>
                <w:szCs w:val="27"/>
              </w:rPr>
            </w:pPr>
          </w:p>
        </w:tc>
      </w:tr>
    </w:tbl>
    <w:p w:rsidR="002F61B0" w:rsidRDefault="002F61B0" w:rsidP="002F61B0">
      <w:pPr>
        <w:pStyle w:val="Normaalweb"/>
        <w:rPr>
          <w:color w:val="000000"/>
          <w:sz w:val="27"/>
          <w:szCs w:val="27"/>
        </w:rPr>
      </w:pPr>
    </w:p>
    <w:p w:rsidR="002F61B0" w:rsidRPr="002F61B0" w:rsidRDefault="002F61B0" w:rsidP="002F61B0">
      <w:pPr>
        <w:pStyle w:val="Normaalweb"/>
        <w:rPr>
          <w:b/>
          <w:color w:val="000000"/>
          <w:sz w:val="27"/>
          <w:szCs w:val="27"/>
          <w:u w:val="single"/>
        </w:rPr>
      </w:pPr>
      <w:r w:rsidRPr="002F61B0">
        <w:rPr>
          <w:b/>
          <w:color w:val="000000"/>
          <w:sz w:val="27"/>
          <w:szCs w:val="27"/>
          <w:u w:val="single"/>
        </w:rPr>
        <w:t>Opdracht 1.1E Aardig communiceren</w:t>
      </w:r>
    </w:p>
    <w:p w:rsidR="002F61B0" w:rsidRDefault="002F61B0" w:rsidP="002F61B0">
      <w:pPr>
        <w:pStyle w:val="Normaalweb"/>
        <w:rPr>
          <w:color w:val="000000"/>
          <w:sz w:val="27"/>
          <w:szCs w:val="27"/>
        </w:rPr>
      </w:pPr>
      <w:r>
        <w:rPr>
          <w:color w:val="000000"/>
          <w:sz w:val="27"/>
          <w:szCs w:val="27"/>
        </w:rPr>
        <w:lastRenderedPageBreak/>
        <w:t xml:space="preserve">In de twee opdrachten die je hebt gedaan, speelde communicatie de </w:t>
      </w:r>
      <w:proofErr w:type="spellStart"/>
      <w:r>
        <w:rPr>
          <w:color w:val="000000"/>
          <w:sz w:val="27"/>
          <w:szCs w:val="27"/>
        </w:rPr>
        <w:t>hoofdrol.Daarnaast</w:t>
      </w:r>
      <w:proofErr w:type="spellEnd"/>
      <w:r>
        <w:rPr>
          <w:color w:val="000000"/>
          <w:sz w:val="27"/>
          <w:szCs w:val="27"/>
        </w:rPr>
        <w:t xml:space="preserve"> </w:t>
      </w:r>
      <w:proofErr w:type="spellStart"/>
      <w:r>
        <w:rPr>
          <w:color w:val="000000"/>
          <w:sz w:val="27"/>
          <w:szCs w:val="27"/>
        </w:rPr>
        <w:t>zul</w:t>
      </w:r>
      <w:proofErr w:type="spellEnd"/>
      <w:r>
        <w:rPr>
          <w:color w:val="000000"/>
          <w:sz w:val="27"/>
          <w:szCs w:val="27"/>
        </w:rPr>
        <w:t xml:space="preserve"> je gemerkt hebben dat je als verkoper sociale vaardigheden nodig</w:t>
      </w:r>
    </w:p>
    <w:p w:rsidR="002F61B0" w:rsidRDefault="002F61B0" w:rsidP="002F61B0">
      <w:pPr>
        <w:pStyle w:val="Normaalweb"/>
        <w:rPr>
          <w:color w:val="000000"/>
          <w:sz w:val="27"/>
          <w:szCs w:val="27"/>
        </w:rPr>
      </w:pPr>
      <w:r>
        <w:rPr>
          <w:color w:val="000000"/>
          <w:sz w:val="27"/>
          <w:szCs w:val="27"/>
        </w:rPr>
        <w:t xml:space="preserve">hebt om aardig te communiceren. Want van mensen die niet aardig met </w:t>
      </w:r>
      <w:proofErr w:type="spellStart"/>
      <w:r>
        <w:rPr>
          <w:color w:val="000000"/>
          <w:sz w:val="27"/>
          <w:szCs w:val="27"/>
        </w:rPr>
        <w:t>jeomgaan</w:t>
      </w:r>
      <w:proofErr w:type="spellEnd"/>
      <w:r>
        <w:rPr>
          <w:color w:val="000000"/>
          <w:sz w:val="27"/>
          <w:szCs w:val="27"/>
        </w:rPr>
        <w:t xml:space="preserve">, </w:t>
      </w:r>
      <w:proofErr w:type="spellStart"/>
      <w:r>
        <w:rPr>
          <w:color w:val="000000"/>
          <w:sz w:val="27"/>
          <w:szCs w:val="27"/>
        </w:rPr>
        <w:t>zul</w:t>
      </w:r>
      <w:proofErr w:type="spellEnd"/>
      <w:r>
        <w:rPr>
          <w:color w:val="000000"/>
          <w:sz w:val="27"/>
          <w:szCs w:val="27"/>
        </w:rPr>
        <w:t xml:space="preserve"> je niet snel iets kopen. Ook een winkel moet aardig</w:t>
      </w:r>
      <w:r w:rsidR="00B14007">
        <w:rPr>
          <w:color w:val="000000"/>
          <w:sz w:val="27"/>
          <w:szCs w:val="27"/>
        </w:rPr>
        <w:t xml:space="preserve"> </w:t>
      </w:r>
      <w:r>
        <w:rPr>
          <w:color w:val="000000"/>
          <w:sz w:val="27"/>
          <w:szCs w:val="27"/>
        </w:rPr>
        <w:t>communiceren, want het wil zijn product aan de klant verkopen.</w:t>
      </w:r>
    </w:p>
    <w:p w:rsidR="002F61B0" w:rsidRDefault="002F61B0" w:rsidP="002F61B0">
      <w:pPr>
        <w:pStyle w:val="Normaalweb"/>
        <w:rPr>
          <w:color w:val="000000"/>
          <w:sz w:val="27"/>
          <w:szCs w:val="27"/>
        </w:rPr>
      </w:pPr>
      <w:r>
        <w:rPr>
          <w:color w:val="000000"/>
          <w:sz w:val="27"/>
          <w:szCs w:val="27"/>
        </w:rPr>
        <w:t>Beantwoord de volgende vragen.</w:t>
      </w:r>
    </w:p>
    <w:p w:rsidR="002F61B0" w:rsidRDefault="002F61B0" w:rsidP="002F61B0">
      <w:pPr>
        <w:pStyle w:val="Normaalweb"/>
        <w:rPr>
          <w:color w:val="000000"/>
          <w:sz w:val="27"/>
          <w:szCs w:val="27"/>
        </w:rPr>
      </w:pPr>
      <w:r>
        <w:rPr>
          <w:color w:val="000000"/>
          <w:sz w:val="27"/>
          <w:szCs w:val="27"/>
        </w:rPr>
        <w:t>a</w:t>
      </w:r>
      <w:r>
        <w:rPr>
          <w:color w:val="000000"/>
          <w:sz w:val="27"/>
          <w:szCs w:val="27"/>
        </w:rPr>
        <w:t>.</w:t>
      </w:r>
    </w:p>
    <w:p w:rsidR="002F61B0" w:rsidRDefault="002F61B0" w:rsidP="002F61B0">
      <w:pPr>
        <w:pStyle w:val="Normaalweb"/>
        <w:rPr>
          <w:color w:val="000000"/>
          <w:sz w:val="27"/>
          <w:szCs w:val="27"/>
        </w:rPr>
      </w:pPr>
      <w:r>
        <w:rPr>
          <w:color w:val="000000"/>
          <w:sz w:val="27"/>
          <w:szCs w:val="27"/>
        </w:rPr>
        <w:t>Welke sociale vaardigheden heb je nodig om het product van je bedrijf</w:t>
      </w:r>
    </w:p>
    <w:p w:rsidR="002F61B0" w:rsidRDefault="002F61B0" w:rsidP="002F61B0">
      <w:pPr>
        <w:pStyle w:val="Normaalweb"/>
        <w:rPr>
          <w:color w:val="000000"/>
          <w:sz w:val="27"/>
          <w:szCs w:val="27"/>
        </w:rPr>
      </w:pPr>
      <w:r>
        <w:rPr>
          <w:color w:val="000000"/>
          <w:sz w:val="27"/>
          <w:szCs w:val="27"/>
        </w:rPr>
        <w:t>te verkopen?</w:t>
      </w:r>
    </w:p>
    <w:p w:rsidR="00B14007" w:rsidRDefault="00B14007" w:rsidP="002F61B0">
      <w:pPr>
        <w:pStyle w:val="Normaalweb"/>
        <w:rPr>
          <w:color w:val="000000"/>
          <w:sz w:val="27"/>
          <w:szCs w:val="27"/>
        </w:rPr>
      </w:pPr>
    </w:p>
    <w:p w:rsidR="002F61B0" w:rsidRDefault="002F61B0" w:rsidP="002F61B0">
      <w:pPr>
        <w:pStyle w:val="Normaalweb"/>
        <w:rPr>
          <w:color w:val="000000"/>
          <w:sz w:val="27"/>
          <w:szCs w:val="27"/>
        </w:rPr>
      </w:pPr>
      <w:r>
        <w:rPr>
          <w:color w:val="000000"/>
          <w:sz w:val="27"/>
          <w:szCs w:val="27"/>
        </w:rPr>
        <w:t>b</w:t>
      </w:r>
    </w:p>
    <w:p w:rsidR="002F61B0" w:rsidRDefault="002F61B0" w:rsidP="002F61B0">
      <w:pPr>
        <w:pStyle w:val="Normaalweb"/>
        <w:rPr>
          <w:color w:val="000000"/>
          <w:sz w:val="27"/>
          <w:szCs w:val="27"/>
        </w:rPr>
      </w:pPr>
      <w:r>
        <w:rPr>
          <w:color w:val="000000"/>
          <w:sz w:val="27"/>
          <w:szCs w:val="27"/>
        </w:rPr>
        <w:t>Leg op een prettige manier uit aan iemand die nog nooit van een</w:t>
      </w:r>
    </w:p>
    <w:p w:rsidR="002F61B0" w:rsidRDefault="002F61B0" w:rsidP="002F61B0">
      <w:pPr>
        <w:pStyle w:val="Normaalweb"/>
        <w:rPr>
          <w:color w:val="000000"/>
          <w:sz w:val="27"/>
          <w:szCs w:val="27"/>
        </w:rPr>
      </w:pPr>
      <w:r>
        <w:rPr>
          <w:color w:val="000000"/>
          <w:sz w:val="27"/>
          <w:szCs w:val="27"/>
        </w:rPr>
        <w:t>bedrijf heeft gehoord (en dat komt voor!), wat een bedrijf</w:t>
      </w:r>
      <w:r w:rsidR="00B14007">
        <w:rPr>
          <w:color w:val="000000"/>
          <w:sz w:val="27"/>
          <w:szCs w:val="27"/>
        </w:rPr>
        <w:t xml:space="preserve"> </w:t>
      </w:r>
      <w:r>
        <w:rPr>
          <w:color w:val="000000"/>
          <w:sz w:val="27"/>
          <w:szCs w:val="27"/>
        </w:rPr>
        <w:t>verkoopt.</w:t>
      </w:r>
    </w:p>
    <w:p w:rsidR="00A97EE0" w:rsidRDefault="00A97EE0"/>
    <w:sectPr w:rsidR="00A97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B0"/>
    <w:rsid w:val="002F61B0"/>
    <w:rsid w:val="00A97EE0"/>
    <w:rsid w:val="00B14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F61B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F61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F61B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F61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3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DF1A-40DB-4014-A50D-E6EC1EF8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782</Words>
  <Characters>4302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2016-10-18T12:18:00Z</dcterms:created>
  <dcterms:modified xsi:type="dcterms:W3CDTF">2016-10-18T12:29:00Z</dcterms:modified>
</cp:coreProperties>
</file>